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79" w:rsidRPr="00766A03" w:rsidRDefault="00AC2D79" w:rsidP="00AC2D79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AC2D79" w:rsidRPr="00766A03" w:rsidRDefault="00AC2D79" w:rsidP="00AC2D79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C2D79" w:rsidRPr="00766A03" w:rsidRDefault="00AC2D79" w:rsidP="00AC2D79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AC2D79" w:rsidRPr="00766A03" w:rsidRDefault="00AC2D79" w:rsidP="00AC2D79">
      <w:pPr>
        <w:jc w:val="center"/>
        <w:rPr>
          <w:b/>
          <w:sz w:val="28"/>
          <w:szCs w:val="28"/>
        </w:rPr>
      </w:pPr>
    </w:p>
    <w:p w:rsidR="00AC2D79" w:rsidRPr="00766A03" w:rsidRDefault="00AC2D79" w:rsidP="00AC2D79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AC2D79" w:rsidRPr="00766A03" w:rsidRDefault="00AC2D79" w:rsidP="00AC2D79">
      <w:r w:rsidRPr="00766A03">
        <w:t xml:space="preserve">Председатель ППО                                                                         Директор МБОУ ООШ №1 </w:t>
      </w:r>
    </w:p>
    <w:p w:rsidR="00AC2D79" w:rsidRPr="00766A03" w:rsidRDefault="00AC2D79" w:rsidP="00AC2D79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AC2D79" w:rsidRPr="00766A03" w:rsidRDefault="00AC2D79" w:rsidP="00AC2D79">
      <w:r w:rsidRPr="00766A03">
        <w:t>протокол № ___ от «__» ______ 2019г.                                       «__» _________ 2019г.</w:t>
      </w:r>
    </w:p>
    <w:p w:rsidR="00A741D1" w:rsidRPr="00D52632" w:rsidRDefault="00A741D1" w:rsidP="00A741D1">
      <w:pPr>
        <w:pStyle w:val="a5"/>
        <w:jc w:val="center"/>
      </w:pPr>
    </w:p>
    <w:p w:rsidR="00A741D1" w:rsidRPr="00D52632" w:rsidRDefault="00A741D1" w:rsidP="00A741D1">
      <w:pPr>
        <w:pStyle w:val="a5"/>
        <w:jc w:val="center"/>
      </w:pPr>
    </w:p>
    <w:p w:rsidR="00A741D1" w:rsidRPr="00D52632" w:rsidRDefault="00A741D1" w:rsidP="00A741D1">
      <w:pPr>
        <w:pStyle w:val="a5"/>
        <w:jc w:val="center"/>
      </w:pPr>
    </w:p>
    <w:p w:rsidR="00A741D1" w:rsidRPr="00D52632" w:rsidRDefault="00A741D1" w:rsidP="00A741D1">
      <w:pPr>
        <w:pStyle w:val="a5"/>
        <w:jc w:val="center"/>
      </w:pPr>
    </w:p>
    <w:p w:rsidR="00A741D1" w:rsidRPr="00D52632" w:rsidRDefault="00A741D1" w:rsidP="00A741D1">
      <w:pPr>
        <w:pStyle w:val="a5"/>
        <w:jc w:val="center"/>
      </w:pPr>
    </w:p>
    <w:p w:rsidR="00A741D1" w:rsidRPr="00D52632" w:rsidRDefault="00A741D1" w:rsidP="00A741D1">
      <w:pPr>
        <w:pStyle w:val="a5"/>
        <w:jc w:val="center"/>
      </w:pPr>
    </w:p>
    <w:p w:rsidR="00A741D1" w:rsidRPr="009E6183" w:rsidRDefault="00A741D1" w:rsidP="00A741D1">
      <w:pPr>
        <w:pStyle w:val="a5"/>
      </w:pPr>
    </w:p>
    <w:p w:rsidR="00A741D1" w:rsidRPr="00EE3174" w:rsidRDefault="00A741D1" w:rsidP="00A741D1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EE3174">
        <w:rPr>
          <w:b/>
          <w:bCs/>
          <w:sz w:val="36"/>
          <w:szCs w:val="36"/>
        </w:rPr>
        <w:t xml:space="preserve">          </w:t>
      </w:r>
    </w:p>
    <w:p w:rsidR="00A741D1" w:rsidRPr="00A741D1" w:rsidRDefault="00A741D1" w:rsidP="00A741D1">
      <w:pPr>
        <w:pStyle w:val="a5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A741D1">
        <w:rPr>
          <w:b/>
          <w:bCs/>
          <w:sz w:val="36"/>
          <w:szCs w:val="36"/>
        </w:rPr>
        <w:t xml:space="preserve">             </w:t>
      </w:r>
      <w:r w:rsidRPr="00A741D1">
        <w:rPr>
          <w:rFonts w:ascii="Times New Roman" w:hAnsi="Times New Roman" w:cs="Times New Roman"/>
          <w:b/>
          <w:color w:val="333333"/>
          <w:sz w:val="36"/>
          <w:szCs w:val="36"/>
        </w:rPr>
        <w:t>ИНСТРУКЦИЯ</w:t>
      </w:r>
    </w:p>
    <w:p w:rsidR="00A741D1" w:rsidRPr="00A741D1" w:rsidRDefault="00A741D1" w:rsidP="00A741D1">
      <w:pPr>
        <w:pStyle w:val="a5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A741D1">
        <w:rPr>
          <w:rFonts w:ascii="Times New Roman" w:hAnsi="Times New Roman" w:cs="Times New Roman"/>
          <w:b/>
          <w:color w:val="333333"/>
          <w:sz w:val="36"/>
          <w:szCs w:val="36"/>
        </w:rPr>
        <w:t>по технике безопасности при террористической угрозе</w:t>
      </w:r>
    </w:p>
    <w:p w:rsidR="00A741D1" w:rsidRPr="00A741D1" w:rsidRDefault="00AC2D79" w:rsidP="00A741D1">
      <w:pPr>
        <w:pStyle w:val="a5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</w:rPr>
        <w:t>ИОТ 046-2019</w:t>
      </w:r>
    </w:p>
    <w:p w:rsidR="00A741D1" w:rsidRPr="00A741D1" w:rsidRDefault="00A741D1" w:rsidP="00A741D1">
      <w:pPr>
        <w:autoSpaceDE w:val="0"/>
        <w:autoSpaceDN w:val="0"/>
        <w:adjustRightInd w:val="0"/>
        <w:ind w:right="1305"/>
        <w:jc w:val="center"/>
        <w:rPr>
          <w:b/>
          <w:color w:val="333333"/>
          <w:sz w:val="36"/>
          <w:szCs w:val="36"/>
        </w:rPr>
      </w:pPr>
    </w:p>
    <w:p w:rsidR="00A741D1" w:rsidRPr="00E84122" w:rsidRDefault="00A741D1" w:rsidP="00A741D1">
      <w:pPr>
        <w:pStyle w:val="a5"/>
        <w:rPr>
          <w:sz w:val="36"/>
          <w:szCs w:val="36"/>
        </w:rPr>
      </w:pPr>
    </w:p>
    <w:p w:rsidR="00A741D1" w:rsidRPr="00D52632" w:rsidRDefault="00A741D1" w:rsidP="00A741D1">
      <w:pPr>
        <w:pStyle w:val="a5"/>
      </w:pPr>
    </w:p>
    <w:p w:rsidR="00A741D1" w:rsidRPr="00D52632" w:rsidRDefault="00A741D1" w:rsidP="00A741D1">
      <w:pPr>
        <w:pStyle w:val="a5"/>
      </w:pPr>
    </w:p>
    <w:p w:rsidR="00A741D1" w:rsidRPr="00D52632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741D1" w:rsidRPr="00D52632" w:rsidRDefault="00A741D1" w:rsidP="00A741D1">
      <w:pPr>
        <w:pStyle w:val="a5"/>
      </w:pPr>
    </w:p>
    <w:p w:rsidR="00A741D1" w:rsidRPr="00D52632" w:rsidRDefault="00A741D1" w:rsidP="00A741D1">
      <w:pPr>
        <w:pStyle w:val="a5"/>
      </w:pPr>
    </w:p>
    <w:p w:rsidR="00A741D1" w:rsidRDefault="00A741D1" w:rsidP="00A741D1">
      <w:pPr>
        <w:pStyle w:val="a5"/>
      </w:pPr>
    </w:p>
    <w:p w:rsidR="00AC2D79" w:rsidRDefault="00AC2D79" w:rsidP="00A741D1">
      <w:pPr>
        <w:pStyle w:val="a5"/>
      </w:pPr>
    </w:p>
    <w:p w:rsidR="00AC2D79" w:rsidRDefault="00AC2D79" w:rsidP="00A741D1">
      <w:pPr>
        <w:pStyle w:val="a5"/>
      </w:pPr>
    </w:p>
    <w:p w:rsidR="00AC2D79" w:rsidRDefault="00AC2D79" w:rsidP="00A741D1">
      <w:pPr>
        <w:pStyle w:val="a5"/>
      </w:pPr>
    </w:p>
    <w:p w:rsidR="00AC2D79" w:rsidRDefault="00AC2D79" w:rsidP="00A741D1">
      <w:pPr>
        <w:pStyle w:val="a5"/>
      </w:pPr>
    </w:p>
    <w:p w:rsidR="00AC2D79" w:rsidRDefault="00AC2D79" w:rsidP="00A741D1">
      <w:pPr>
        <w:pStyle w:val="a5"/>
      </w:pPr>
    </w:p>
    <w:p w:rsidR="00AC2D79" w:rsidRDefault="00AC2D79" w:rsidP="00A741D1">
      <w:pPr>
        <w:pStyle w:val="a5"/>
      </w:pPr>
    </w:p>
    <w:p w:rsidR="00AC2D79" w:rsidRDefault="00AC2D79" w:rsidP="00A741D1">
      <w:pPr>
        <w:pStyle w:val="a5"/>
      </w:pPr>
    </w:p>
    <w:p w:rsidR="00AC2D79" w:rsidRDefault="00AC2D79" w:rsidP="00A741D1">
      <w:pPr>
        <w:pStyle w:val="a5"/>
      </w:pPr>
    </w:p>
    <w:p w:rsidR="00AC2D79" w:rsidRDefault="00AC2D79" w:rsidP="00A741D1">
      <w:pPr>
        <w:pStyle w:val="a5"/>
      </w:pPr>
    </w:p>
    <w:p w:rsidR="00AC2D79" w:rsidRDefault="00AC2D79" w:rsidP="00A741D1">
      <w:pPr>
        <w:pStyle w:val="a5"/>
      </w:pPr>
    </w:p>
    <w:p w:rsidR="00AC2D79" w:rsidRDefault="00AC2D79" w:rsidP="00A741D1">
      <w:pPr>
        <w:pStyle w:val="a5"/>
      </w:pPr>
    </w:p>
    <w:p w:rsidR="00AC2D79" w:rsidRDefault="00AC2D79" w:rsidP="00A741D1">
      <w:pPr>
        <w:pStyle w:val="a5"/>
      </w:pPr>
    </w:p>
    <w:p w:rsidR="00AC2D79" w:rsidRDefault="00AC2D79" w:rsidP="00A741D1">
      <w:pPr>
        <w:pStyle w:val="a5"/>
      </w:pPr>
    </w:p>
    <w:p w:rsidR="00A741D1" w:rsidRPr="00AC2D79" w:rsidRDefault="00A741D1" w:rsidP="00A741D1">
      <w:pPr>
        <w:autoSpaceDE w:val="0"/>
        <w:autoSpaceDN w:val="0"/>
        <w:adjustRightInd w:val="0"/>
        <w:ind w:right="1305"/>
        <w:jc w:val="center"/>
        <w:rPr>
          <w:b/>
          <w:bCs/>
          <w:color w:val="000000" w:themeColor="text1"/>
          <w:sz w:val="36"/>
          <w:szCs w:val="36"/>
        </w:rPr>
      </w:pPr>
      <w:r w:rsidRPr="00AC2D79">
        <w:rPr>
          <w:b/>
          <w:color w:val="000000" w:themeColor="text1"/>
        </w:rPr>
        <w:lastRenderedPageBreak/>
        <w:t>г. Таштагол</w:t>
      </w:r>
    </w:p>
    <w:p w:rsidR="00A741D1" w:rsidRPr="00AC2D79" w:rsidRDefault="00A741D1" w:rsidP="00A741D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ИНСТРУКЦИЯ</w:t>
      </w:r>
    </w:p>
    <w:p w:rsidR="00A741D1" w:rsidRPr="00AC2D79" w:rsidRDefault="00A741D1" w:rsidP="00A741D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технике безопасности при террористической угрозе</w:t>
      </w:r>
    </w:p>
    <w:p w:rsidR="00A741D1" w:rsidRPr="00AC2D79" w:rsidRDefault="00AC2D79" w:rsidP="00A741D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ИОТ 046-2019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общите об этом родителям, учителям, сотрудникам правоохранительных органов.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Никогда не берите в руки, не открывайте, не разворачивайте подозрительные бес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хозные сумки, пакеты, кейсы, чемоданы, портфели. Не наносите по ним удары.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 пользуйтесь радиоприборами вблизи подозрительного предмета.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 предпринимайте попытку самостоятельно обезвредить подозрительный пред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мет или доставить его в отделение милиции.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 пытайтесь проникнуть на оцепленную, огражденную, охраняемую зону.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Постарайтесь быстро покинуть опасную зону, вывести из нее сверстников.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В случае проведения операции специальными службами с применением огне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стрельного оружия быстро лягте на землю, укройтесь за забором, стеной здания, деревом, бордюром.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Если у вас есть информация о готовящемся террористическом акте, незамедли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тельно сообщите об этом родителям, учителям, в милицию, спасателям.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Если у вас в руках оказался фотоаппарат, кино- и видеокамера, постарайтесь за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фиксировать на пленке максимально возможное количество информации.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В случае возникновения террористического акта незамедлительно окажите довра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чебную помощь пострадавшим, вызовите скорую помощь, милицию, спасателей.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В случае возникновения подозрения на возможное похищение необходимо сообщить об этом в милицию, усилить бдительность.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 делайте достоянием всех, в том числе преступников, уровень вашего благососто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яния. Не передавайте информацию о себе и своей семье посторонним людям.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 имейте при себе крупных наличных сумм денег, не надевайте дорогие вещи и украшения.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 оставляйте детей в вечернее и ноч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ное время без присмотра взрослых. 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 посещайте потенциально опасные места: свалки, подвалы, чердаки, стройплощадки, лесополосы.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Освойте навыки безопасного поведения в квартире, в доме, на улице, в транспорте.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Избегайте одиночества вне дома.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 подходите к незнакомой стоящей или медленно движущейся машине на близкое расстояние, ходите по тротуару.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Никогда не соглашайтесь на предло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жение незнакомого человека сесть к нему в машину, зайти в квартиру, схо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дить в незнакомое вам место, в кино, в театр, на концерт, в ресторан.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Научитесь пользоваться телефоном, системой персональной связи, сигна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лизацией.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 принимайте подарки от случайных прохожих.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 употребляйте в пищу продукты, сладости, воду, спиртные напитки, которые предлагают не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знакомые люди.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*Избегайте встреч с шумными, пьяными компани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ями, с людьми, украшенными татуировками.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 вступайте в разговоры на улице с незнакомыми людьми. Ведите себя уверенно и спокойно.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Прежде чем войти в квартиру, посмотрите, нет ли рядом с домом или на лестничной клетке посторонних людей.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При наступлении темноты включите свет в одной из комнат, зашторьте все окна на первом этаже.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Никогда не открывайте входную дверь до тех пор, пока не убедитесь, что за ней находятся знакомые люди.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Никогда, ни под каким предлогом не впускайте в квартиру незнакомых людей.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Перед выходом из квартиры посмотрите в глазок, нет ли на лестничной клетке посторонних.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Покидая квартиру даже на несколько минут, обязательно замкните входную дверь. Уходя из дома, закройте все окна, форточки, балконные двери. Включите сигнализа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цию, сдайте квартиру под охрану.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*Ходите одним маршрутом. Он должен быть безопасным. Не останавливайтесь и не задерживайтесь в дороге.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На видном месте в квартире напишите номера телефонов ваших друзей, соседей, сослу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живцев, специальных служб на случай экстренного вызова.</w:t>
      </w:r>
    </w:p>
    <w:p w:rsidR="00A741D1" w:rsidRPr="00AC2D79" w:rsidRDefault="00A741D1" w:rsidP="00A741D1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ПОЛЕЗНЫЕ СОВЕТЫ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Примите случившееся как эпизод жизни. Не паникуйте, не впадайте в депрес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Начальный этап захвата заложников характеризуется насильственными, грубы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ми, жестокими действиями, угрозой оружия, уничтожением одного или несколь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ких заложников для устрашения всех остальных. Это естественно потрясет вас, од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Необходимо выполнять все требования похитителей, не вступать с ними в разго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 пытайтесь разоружить бандитов.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Не пытайтесь незаметно от похитителей разговаривать между собой или связы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ваться с внешним миром по мобильному телефону. Такие действия могут стоить вам жизни.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Если ваш плен длится несколько суток, не отказывайтесь от пищи и воды, кото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рые будут предложены. В случае возникновения жажды или голода сами попро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сите воду и еду.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Если к вам обращаются с требованием, вопросом, просьбой - не сопротивляй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тесь. Держитесь уверенно, не теряйте чувства собственного достоинства.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Постарайтесь запомнить все: количество преступников, их возраст, особые при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меты, характерные детали, оружие, требования. Большой объем информации мо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Чаще всего заложникам передают искаженную информацию. Никогда не верьте преступникам.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В зависимости от ситуации, если есть возможность, попытайтесь установить с по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хитителями доверительный контакт, это поможет снять напряженность, смяг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чить их требования.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В случае возникновения возможности убежать из плена - бегите.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Специальные службы могут предпринять силовой вариант освобождения залож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ников. Эта операция проводится быстро, нередко с применением оружия. Что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бы не стать жертвой штурма, быстро сгруппируйтесь, лягте на пол (землю), зак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ройте голову руками и ждите окончания операции.</w:t>
      </w:r>
    </w:p>
    <w:p w:rsidR="00A741D1" w:rsidRPr="00AC2D79" w:rsidRDefault="00A741D1" w:rsidP="00A741D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</w:t>
      </w:r>
      <w:r w:rsidRPr="00AC2D7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бы с преступниками.</w:t>
      </w:r>
    </w:p>
    <w:p w:rsidR="00A741D1" w:rsidRPr="00AC2D79" w:rsidRDefault="00A741D1" w:rsidP="00A741D1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AC2D7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* Находясь в плену, постоянно помните: ВАС ОБЯЗАТЕЛЬНО ОСВОБОДЯТ!</w:t>
      </w:r>
    </w:p>
    <w:p w:rsidR="00A741D1" w:rsidRPr="00A741D1" w:rsidRDefault="00A741D1" w:rsidP="00A741D1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</w:p>
    <w:p w:rsidR="00AC2D79" w:rsidRPr="00A12E23" w:rsidRDefault="00AC2D79" w:rsidP="00AC2D79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AC2D79" w:rsidRPr="008451F6" w:rsidRDefault="00AC2D79" w:rsidP="00AC2D7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A741D1" w:rsidRPr="009E7736" w:rsidRDefault="00A741D1" w:rsidP="00A741D1">
      <w:pPr>
        <w:rPr>
          <w:b/>
          <w:i/>
        </w:rPr>
      </w:pPr>
      <w:r w:rsidRPr="009E7736">
        <w:rPr>
          <w:b/>
          <w:i/>
        </w:rPr>
        <w:t>.</w:t>
      </w:r>
    </w:p>
    <w:p w:rsidR="00AF6653" w:rsidRPr="00A741D1" w:rsidRDefault="00AF6653" w:rsidP="00A741D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F6653" w:rsidRPr="00A741D1" w:rsidSect="00A741D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13"/>
    <w:rsid w:val="00502E86"/>
    <w:rsid w:val="00A62F13"/>
    <w:rsid w:val="00A741D1"/>
    <w:rsid w:val="00AC2D79"/>
    <w:rsid w:val="00A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2101"/>
  <w15:docId w15:val="{00ECD089-6C41-479B-9D55-9EB82200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1D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41D1"/>
    <w:rPr>
      <w:b/>
      <w:bCs/>
    </w:rPr>
  </w:style>
  <w:style w:type="paragraph" w:styleId="a5">
    <w:name w:val="No Spacing"/>
    <w:link w:val="a6"/>
    <w:uiPriority w:val="1"/>
    <w:qFormat/>
    <w:rsid w:val="00A741D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A741D1"/>
  </w:style>
  <w:style w:type="character" w:customStyle="1" w:styleId="3">
    <w:name w:val="Основной текст (3)_"/>
    <w:basedOn w:val="a0"/>
    <w:link w:val="30"/>
    <w:rsid w:val="00A741D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41D1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eastAsia="en-US"/>
    </w:rPr>
  </w:style>
  <w:style w:type="character" w:customStyle="1" w:styleId="c0">
    <w:name w:val="c0"/>
    <w:basedOn w:val="a0"/>
    <w:rsid w:val="00A7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2017-11-09T07:14:00Z</cp:lastPrinted>
  <dcterms:created xsi:type="dcterms:W3CDTF">2019-10-10T07:23:00Z</dcterms:created>
  <dcterms:modified xsi:type="dcterms:W3CDTF">2019-10-10T07:23:00Z</dcterms:modified>
</cp:coreProperties>
</file>